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1BB" w:rsidRDefault="003921BB" w:rsidP="003921BB">
      <w:pPr>
        <w:shd w:val="clear" w:color="auto" w:fill="FFFFFF"/>
        <w:ind w:right="14"/>
        <w:jc w:val="center"/>
        <w:rPr>
          <w:spacing w:val="-7"/>
          <w:sz w:val="22"/>
          <w:szCs w:val="22"/>
        </w:rPr>
      </w:pPr>
      <w:bookmarkStart w:id="0" w:name="_GoBack"/>
      <w:bookmarkEnd w:id="0"/>
      <w:r>
        <w:rPr>
          <w:spacing w:val="-7"/>
          <w:sz w:val="22"/>
          <w:szCs w:val="22"/>
        </w:rPr>
        <w:t>Муниципальное бюджетное общеобразовательное учреждение</w:t>
      </w:r>
    </w:p>
    <w:p w:rsidR="003921BB" w:rsidRDefault="003921BB" w:rsidP="003921BB">
      <w:pPr>
        <w:shd w:val="clear" w:color="auto" w:fill="FFFFFF"/>
        <w:ind w:right="14"/>
        <w:jc w:val="center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>«Комсомольская средняя общеобразовательная школа»</w:t>
      </w:r>
    </w:p>
    <w:p w:rsidR="003921BB" w:rsidRDefault="003921BB" w:rsidP="003921BB">
      <w:pPr>
        <w:shd w:val="clear" w:color="auto" w:fill="FFFFFF"/>
        <w:ind w:right="14"/>
        <w:jc w:val="center"/>
        <w:rPr>
          <w:spacing w:val="-7"/>
          <w:sz w:val="22"/>
          <w:szCs w:val="22"/>
        </w:rPr>
      </w:pPr>
      <w:proofErr w:type="spellStart"/>
      <w:r>
        <w:rPr>
          <w:spacing w:val="-7"/>
          <w:sz w:val="22"/>
          <w:szCs w:val="22"/>
        </w:rPr>
        <w:t>Тукаевского</w:t>
      </w:r>
      <w:proofErr w:type="spellEnd"/>
      <w:r>
        <w:rPr>
          <w:spacing w:val="-7"/>
          <w:sz w:val="22"/>
          <w:szCs w:val="22"/>
        </w:rPr>
        <w:t xml:space="preserve"> муниципального района</w:t>
      </w:r>
    </w:p>
    <w:p w:rsidR="003921BB" w:rsidRDefault="003921BB" w:rsidP="003921BB">
      <w:pPr>
        <w:shd w:val="clear" w:color="auto" w:fill="FFFFFF"/>
        <w:ind w:right="14"/>
        <w:jc w:val="center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>Республики Татарстан</w:t>
      </w:r>
    </w:p>
    <w:p w:rsidR="003921BB" w:rsidRDefault="003921BB" w:rsidP="003921BB">
      <w:pPr>
        <w:shd w:val="clear" w:color="auto" w:fill="FFFFFF"/>
        <w:ind w:left="5387" w:right="14"/>
        <w:jc w:val="center"/>
        <w:rPr>
          <w:spacing w:val="-7"/>
        </w:rPr>
      </w:pPr>
    </w:p>
    <w:p w:rsidR="003921BB" w:rsidRDefault="003921BB" w:rsidP="003921BB">
      <w:pPr>
        <w:shd w:val="clear" w:color="auto" w:fill="FFFFFF"/>
        <w:spacing w:line="276" w:lineRule="auto"/>
        <w:ind w:left="5387" w:right="14"/>
        <w:jc w:val="right"/>
        <w:rPr>
          <w:spacing w:val="-7"/>
        </w:rPr>
      </w:pPr>
    </w:p>
    <w:p w:rsidR="001E4515" w:rsidRDefault="001E4515" w:rsidP="001E4515">
      <w:pPr>
        <w:shd w:val="clear" w:color="auto" w:fill="FFFFFF"/>
        <w:ind w:left="5387"/>
        <w:jc w:val="right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>«ПРИНЯТО»</w:t>
      </w:r>
    </w:p>
    <w:p w:rsidR="001E4515" w:rsidRDefault="001E4515" w:rsidP="001E4515">
      <w:pPr>
        <w:shd w:val="clear" w:color="auto" w:fill="FFFFFF"/>
        <w:ind w:left="4248" w:firstLine="708"/>
        <w:jc w:val="right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              Педагогическим советом</w:t>
      </w:r>
    </w:p>
    <w:p w:rsidR="001E4515" w:rsidRDefault="001E4515" w:rsidP="001E4515">
      <w:pPr>
        <w:shd w:val="clear" w:color="auto" w:fill="FFFFFF"/>
        <w:ind w:left="3540" w:firstLine="708"/>
        <w:jc w:val="right"/>
        <w:rPr>
          <w:spacing w:val="-7"/>
          <w:sz w:val="22"/>
          <w:szCs w:val="22"/>
          <w:u w:val="single"/>
        </w:rPr>
      </w:pPr>
      <w:r>
        <w:rPr>
          <w:spacing w:val="-7"/>
          <w:sz w:val="22"/>
          <w:szCs w:val="22"/>
        </w:rPr>
        <w:t xml:space="preserve">                          протокол от  </w:t>
      </w:r>
      <w:r>
        <w:rPr>
          <w:spacing w:val="-7"/>
          <w:sz w:val="22"/>
          <w:szCs w:val="22"/>
          <w:u w:val="single"/>
        </w:rPr>
        <w:t xml:space="preserve"> 22 августа 2019г.   № 2</w:t>
      </w:r>
    </w:p>
    <w:p w:rsidR="001E4515" w:rsidRDefault="001E4515" w:rsidP="001E4515">
      <w:pPr>
        <w:shd w:val="clear" w:color="auto" w:fill="FFFFFF"/>
        <w:jc w:val="right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Введено приказом </w:t>
      </w:r>
      <w:r>
        <w:rPr>
          <w:spacing w:val="-7"/>
          <w:sz w:val="22"/>
          <w:szCs w:val="22"/>
          <w:u w:val="single"/>
        </w:rPr>
        <w:t>от «22» августа 2019г. № 108</w:t>
      </w:r>
      <w:r>
        <w:rPr>
          <w:spacing w:val="-7"/>
          <w:sz w:val="22"/>
          <w:szCs w:val="22"/>
        </w:rPr>
        <w:t xml:space="preserve"> </w:t>
      </w:r>
    </w:p>
    <w:p w:rsidR="001E4515" w:rsidRDefault="001E4515" w:rsidP="001E4515">
      <w:pPr>
        <w:shd w:val="clear" w:color="auto" w:fill="FFFFFF"/>
        <w:ind w:left="4248" w:firstLine="708"/>
        <w:jc w:val="right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          Директор МБОУ «Комсомольская СОШ»</w:t>
      </w:r>
    </w:p>
    <w:p w:rsidR="001E4515" w:rsidRDefault="001E4515" w:rsidP="001E4515">
      <w:pPr>
        <w:shd w:val="clear" w:color="auto" w:fill="FFFFFF"/>
        <w:ind w:left="5387"/>
        <w:jc w:val="right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                      </w:t>
      </w:r>
    </w:p>
    <w:p w:rsidR="001E4515" w:rsidRDefault="001E4515" w:rsidP="001E4515">
      <w:pPr>
        <w:shd w:val="clear" w:color="auto" w:fill="FFFFFF"/>
        <w:ind w:left="5387"/>
        <w:jc w:val="right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_______________ </w:t>
      </w:r>
      <w:proofErr w:type="spellStart"/>
      <w:r>
        <w:rPr>
          <w:spacing w:val="-7"/>
          <w:sz w:val="22"/>
          <w:szCs w:val="22"/>
        </w:rPr>
        <w:t>АглямоваА.А</w:t>
      </w:r>
      <w:proofErr w:type="spellEnd"/>
      <w:r>
        <w:rPr>
          <w:spacing w:val="-7"/>
          <w:sz w:val="22"/>
          <w:szCs w:val="22"/>
        </w:rPr>
        <w:t>.</w:t>
      </w:r>
    </w:p>
    <w:p w:rsidR="001E4515" w:rsidRDefault="001E4515" w:rsidP="001E4515">
      <w:pPr>
        <w:shd w:val="clear" w:color="auto" w:fill="FFFFFF"/>
        <w:ind w:left="5387"/>
        <w:jc w:val="center"/>
        <w:rPr>
          <w:spacing w:val="-7"/>
          <w:vertAlign w:val="superscript"/>
        </w:rPr>
      </w:pPr>
      <w:r>
        <w:rPr>
          <w:spacing w:val="-7"/>
          <w:vertAlign w:val="superscript"/>
        </w:rPr>
        <w:t xml:space="preserve">                                                                                                                                                                       подпись</w:t>
      </w:r>
    </w:p>
    <w:p w:rsidR="001E4515" w:rsidRDefault="001E4515" w:rsidP="001E4515">
      <w:pPr>
        <w:shd w:val="clear" w:color="auto" w:fill="FFFFFF"/>
        <w:jc w:val="center"/>
        <w:rPr>
          <w:b/>
          <w:spacing w:val="-7"/>
          <w:sz w:val="24"/>
          <w:szCs w:val="24"/>
        </w:rPr>
      </w:pPr>
      <w:r>
        <w:rPr>
          <w:b/>
          <w:spacing w:val="-7"/>
          <w:sz w:val="24"/>
          <w:szCs w:val="24"/>
        </w:rPr>
        <w:t>РАБОЧАЯ ПРОГРАММА</w:t>
      </w:r>
    </w:p>
    <w:p w:rsidR="001E4515" w:rsidRDefault="001E4515" w:rsidP="001E4515">
      <w:pPr>
        <w:shd w:val="clear" w:color="auto" w:fill="FFFFFF"/>
        <w:ind w:right="14"/>
        <w:jc w:val="center"/>
        <w:rPr>
          <w:spacing w:val="-7"/>
          <w:sz w:val="24"/>
          <w:szCs w:val="24"/>
        </w:rPr>
      </w:pPr>
      <w:r>
        <w:rPr>
          <w:b/>
          <w:spacing w:val="-7"/>
          <w:sz w:val="24"/>
          <w:szCs w:val="24"/>
        </w:rPr>
        <w:t>ПО ПРЕДМЕТУ</w:t>
      </w:r>
      <w:r>
        <w:rPr>
          <w:spacing w:val="-7"/>
          <w:sz w:val="24"/>
          <w:szCs w:val="24"/>
        </w:rPr>
        <w:t xml:space="preserve"> </w:t>
      </w:r>
    </w:p>
    <w:p w:rsidR="001E4515" w:rsidRDefault="001E4515" w:rsidP="001E4515">
      <w:pPr>
        <w:shd w:val="clear" w:color="auto" w:fill="FFFFFF"/>
        <w:ind w:right="14"/>
        <w:jc w:val="center"/>
        <w:rPr>
          <w:spacing w:val="-7"/>
          <w:sz w:val="24"/>
          <w:szCs w:val="24"/>
          <w:u w:val="single"/>
        </w:rPr>
      </w:pPr>
      <w:r>
        <w:rPr>
          <w:spacing w:val="-7"/>
          <w:sz w:val="24"/>
          <w:szCs w:val="24"/>
          <w:u w:val="single"/>
        </w:rPr>
        <w:t>«ОСНОВЫ БЕЗОПАСНОСТИ ЖИЗНЕДЕЯТЕЛЬНОСТИ»</w:t>
      </w:r>
    </w:p>
    <w:p w:rsidR="001E4515" w:rsidRDefault="001E4515" w:rsidP="001E4515">
      <w:pPr>
        <w:shd w:val="clear" w:color="auto" w:fill="FFFFFF"/>
        <w:ind w:right="14"/>
        <w:jc w:val="center"/>
        <w:rPr>
          <w:b/>
          <w:spacing w:val="-7"/>
          <w:sz w:val="24"/>
          <w:szCs w:val="24"/>
        </w:rPr>
      </w:pPr>
      <w:r>
        <w:rPr>
          <w:b/>
          <w:spacing w:val="-7"/>
          <w:sz w:val="24"/>
          <w:szCs w:val="24"/>
        </w:rPr>
        <w:t xml:space="preserve">ДЛЯ 11 </w:t>
      </w:r>
      <w:r>
        <w:rPr>
          <w:spacing w:val="-7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КЛАССА</w:t>
      </w:r>
    </w:p>
    <w:p w:rsidR="001E4515" w:rsidRDefault="001E4515" w:rsidP="001E4515">
      <w:pPr>
        <w:shd w:val="clear" w:color="auto" w:fill="FFFFFF"/>
        <w:ind w:right="14"/>
        <w:jc w:val="center"/>
        <w:rPr>
          <w:i/>
          <w:spacing w:val="-7"/>
          <w:sz w:val="24"/>
          <w:szCs w:val="24"/>
        </w:rPr>
      </w:pPr>
      <w:r>
        <w:rPr>
          <w:i/>
          <w:spacing w:val="-7"/>
          <w:sz w:val="24"/>
          <w:szCs w:val="24"/>
        </w:rPr>
        <w:t>( 1 час  в неделю, 34  часа в год)</w:t>
      </w:r>
    </w:p>
    <w:p w:rsidR="001E4515" w:rsidRDefault="001E4515" w:rsidP="001E4515">
      <w:pPr>
        <w:shd w:val="clear" w:color="auto" w:fill="FFFFFF"/>
        <w:ind w:right="14"/>
        <w:jc w:val="center"/>
        <w:rPr>
          <w:i/>
          <w:spacing w:val="-7"/>
          <w:sz w:val="24"/>
          <w:szCs w:val="24"/>
        </w:rPr>
      </w:pPr>
      <w:r>
        <w:rPr>
          <w:i/>
          <w:spacing w:val="-7"/>
          <w:sz w:val="24"/>
          <w:szCs w:val="24"/>
        </w:rPr>
        <w:t>профильный уровень</w:t>
      </w:r>
    </w:p>
    <w:p w:rsidR="001E4515" w:rsidRDefault="001E4515" w:rsidP="001E4515">
      <w:pPr>
        <w:shd w:val="clear" w:color="auto" w:fill="FFFFFF"/>
        <w:ind w:right="14"/>
        <w:jc w:val="center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 xml:space="preserve">Составитель: Гарипов </w:t>
      </w:r>
      <w:proofErr w:type="spellStart"/>
      <w:r>
        <w:rPr>
          <w:spacing w:val="-7"/>
          <w:sz w:val="24"/>
          <w:szCs w:val="24"/>
        </w:rPr>
        <w:t>Рустем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-7"/>
          <w:sz w:val="24"/>
          <w:szCs w:val="24"/>
        </w:rPr>
        <w:t>Фанисович</w:t>
      </w:r>
      <w:proofErr w:type="spellEnd"/>
      <w:r>
        <w:rPr>
          <w:spacing w:val="-7"/>
          <w:sz w:val="24"/>
          <w:szCs w:val="24"/>
        </w:rPr>
        <w:t xml:space="preserve">  (учитель  ОБЖ)</w:t>
      </w:r>
    </w:p>
    <w:p w:rsidR="001E4515" w:rsidRDefault="001E4515" w:rsidP="001E4515">
      <w:pPr>
        <w:shd w:val="clear" w:color="auto" w:fill="FFFFFF"/>
        <w:ind w:right="14"/>
        <w:rPr>
          <w:spacing w:val="-7"/>
        </w:rPr>
      </w:pPr>
    </w:p>
    <w:p w:rsidR="001E4515" w:rsidRDefault="001E4515" w:rsidP="001E4515">
      <w:pPr>
        <w:shd w:val="clear" w:color="auto" w:fill="FFFFFF"/>
        <w:ind w:right="14"/>
        <w:rPr>
          <w:spacing w:val="-7"/>
        </w:rPr>
      </w:pPr>
    </w:p>
    <w:p w:rsidR="001E4515" w:rsidRDefault="001E4515" w:rsidP="001E4515">
      <w:pPr>
        <w:shd w:val="clear" w:color="auto" w:fill="FFFFFF"/>
        <w:ind w:right="14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>«СОГЛАСОВАНО»</w:t>
      </w:r>
    </w:p>
    <w:p w:rsidR="001E4515" w:rsidRDefault="001E4515" w:rsidP="001E4515">
      <w:pPr>
        <w:shd w:val="clear" w:color="auto" w:fill="FFFFFF"/>
        <w:ind w:right="14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Заместитель директора _______________  </w:t>
      </w:r>
      <w:proofErr w:type="spellStart"/>
      <w:r>
        <w:rPr>
          <w:spacing w:val="-7"/>
          <w:sz w:val="22"/>
          <w:szCs w:val="22"/>
        </w:rPr>
        <w:t>Сираева</w:t>
      </w:r>
      <w:proofErr w:type="spellEnd"/>
      <w:r>
        <w:rPr>
          <w:spacing w:val="-7"/>
          <w:sz w:val="22"/>
          <w:szCs w:val="22"/>
        </w:rPr>
        <w:t xml:space="preserve"> Т.А. от «____» ______________2019г.</w:t>
      </w:r>
    </w:p>
    <w:p w:rsidR="001E4515" w:rsidRDefault="001E4515" w:rsidP="001E4515">
      <w:pPr>
        <w:shd w:val="clear" w:color="auto" w:fill="FFFFFF"/>
        <w:ind w:left="1440" w:right="14" w:firstLine="720"/>
        <w:rPr>
          <w:spacing w:val="-7"/>
          <w:vertAlign w:val="superscript"/>
        </w:rPr>
      </w:pPr>
      <w:r>
        <w:rPr>
          <w:spacing w:val="-7"/>
          <w:vertAlign w:val="superscript"/>
        </w:rPr>
        <w:t>подпись</w:t>
      </w:r>
    </w:p>
    <w:p w:rsidR="001E4515" w:rsidRDefault="001E4515" w:rsidP="001E4515">
      <w:pPr>
        <w:shd w:val="clear" w:color="auto" w:fill="FFFFFF"/>
        <w:ind w:right="14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>«РАССМОТРЕНО»</w:t>
      </w:r>
    </w:p>
    <w:p w:rsidR="001E4515" w:rsidRDefault="001E4515" w:rsidP="001E4515">
      <w:pPr>
        <w:shd w:val="clear" w:color="auto" w:fill="FFFFFF"/>
        <w:ind w:right="14"/>
        <w:rPr>
          <w:spacing w:val="-7"/>
          <w:sz w:val="22"/>
          <w:szCs w:val="22"/>
          <w:u w:val="single"/>
        </w:rPr>
      </w:pPr>
      <w:r>
        <w:rPr>
          <w:spacing w:val="-7"/>
          <w:sz w:val="22"/>
          <w:szCs w:val="22"/>
        </w:rPr>
        <w:t xml:space="preserve">на заседании МО,  </w:t>
      </w:r>
      <w:r>
        <w:rPr>
          <w:spacing w:val="-7"/>
          <w:sz w:val="22"/>
          <w:szCs w:val="22"/>
          <w:u w:val="single"/>
        </w:rPr>
        <w:t>протокол от « 20 »   августа   2019 г.  №  1</w:t>
      </w:r>
    </w:p>
    <w:p w:rsidR="001E4515" w:rsidRDefault="001E4515" w:rsidP="001E4515">
      <w:pPr>
        <w:shd w:val="clear" w:color="auto" w:fill="FFFFFF"/>
        <w:ind w:right="14"/>
        <w:rPr>
          <w:spacing w:val="-7"/>
          <w:sz w:val="22"/>
          <w:szCs w:val="22"/>
        </w:rPr>
      </w:pPr>
    </w:p>
    <w:p w:rsidR="001E4515" w:rsidRDefault="001E4515" w:rsidP="001E4515">
      <w:pPr>
        <w:shd w:val="clear" w:color="auto" w:fill="FFFFFF"/>
        <w:ind w:right="14"/>
        <w:rPr>
          <w:spacing w:val="-7"/>
          <w:sz w:val="22"/>
          <w:szCs w:val="22"/>
        </w:rPr>
      </w:pPr>
      <w:r>
        <w:rPr>
          <w:spacing w:val="-7"/>
          <w:sz w:val="22"/>
          <w:szCs w:val="22"/>
        </w:rPr>
        <w:t xml:space="preserve">Руководитель МО _____________ </w:t>
      </w:r>
      <w:proofErr w:type="spellStart"/>
      <w:r>
        <w:rPr>
          <w:spacing w:val="-7"/>
          <w:sz w:val="22"/>
          <w:szCs w:val="22"/>
        </w:rPr>
        <w:t>Адиева</w:t>
      </w:r>
      <w:proofErr w:type="spellEnd"/>
      <w:r>
        <w:rPr>
          <w:spacing w:val="-7"/>
          <w:sz w:val="22"/>
          <w:szCs w:val="22"/>
        </w:rPr>
        <w:t xml:space="preserve"> Н.Ф. «____» ______________2019г.</w:t>
      </w:r>
    </w:p>
    <w:p w:rsidR="001E4515" w:rsidRDefault="001E4515" w:rsidP="001E4515">
      <w:pPr>
        <w:shd w:val="clear" w:color="auto" w:fill="FFFFFF"/>
        <w:ind w:left="1440" w:right="14" w:firstLine="720"/>
        <w:rPr>
          <w:spacing w:val="-7"/>
          <w:vertAlign w:val="superscript"/>
        </w:rPr>
      </w:pPr>
      <w:r>
        <w:rPr>
          <w:spacing w:val="-7"/>
          <w:vertAlign w:val="superscript"/>
        </w:rPr>
        <w:t>подпись</w:t>
      </w:r>
    </w:p>
    <w:p w:rsidR="000F27C4" w:rsidRDefault="000F27C4" w:rsidP="000F27C4">
      <w:pPr>
        <w:tabs>
          <w:tab w:val="left" w:pos="460"/>
        </w:tabs>
        <w:jc w:val="center"/>
        <w:rPr>
          <w:color w:val="000000"/>
          <w:sz w:val="22"/>
          <w:szCs w:val="22"/>
        </w:rPr>
      </w:pPr>
    </w:p>
    <w:p w:rsidR="000F27C4" w:rsidRDefault="000F27C4" w:rsidP="000F27C4">
      <w:pPr>
        <w:tabs>
          <w:tab w:val="left" w:pos="460"/>
        </w:tabs>
        <w:jc w:val="center"/>
        <w:rPr>
          <w:color w:val="000000"/>
          <w:sz w:val="22"/>
          <w:szCs w:val="22"/>
        </w:rPr>
      </w:pPr>
    </w:p>
    <w:p w:rsidR="000F27C4" w:rsidRPr="00B72126" w:rsidRDefault="000F27C4" w:rsidP="000F27C4">
      <w:pPr>
        <w:tabs>
          <w:tab w:val="left" w:pos="460"/>
        </w:tabs>
        <w:jc w:val="center"/>
        <w:rPr>
          <w:color w:val="000000"/>
          <w:sz w:val="22"/>
          <w:szCs w:val="22"/>
        </w:rPr>
      </w:pPr>
      <w:r w:rsidRPr="00B72126">
        <w:rPr>
          <w:color w:val="000000"/>
          <w:sz w:val="22"/>
          <w:szCs w:val="22"/>
        </w:rPr>
        <w:t>п</w:t>
      </w:r>
      <w:proofErr w:type="gramStart"/>
      <w:r w:rsidRPr="00B72126">
        <w:rPr>
          <w:color w:val="000000"/>
          <w:sz w:val="22"/>
          <w:szCs w:val="22"/>
        </w:rPr>
        <w:t>.К</w:t>
      </w:r>
      <w:proofErr w:type="gramEnd"/>
      <w:r w:rsidRPr="00B72126">
        <w:rPr>
          <w:color w:val="000000"/>
          <w:sz w:val="22"/>
          <w:szCs w:val="22"/>
        </w:rPr>
        <w:t>омсомолец</w:t>
      </w:r>
    </w:p>
    <w:p w:rsidR="003921BB" w:rsidRDefault="001E4515" w:rsidP="000F27C4">
      <w:pPr>
        <w:tabs>
          <w:tab w:val="left" w:pos="46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2019</w:t>
      </w:r>
      <w:r w:rsidR="000F27C4" w:rsidRPr="00B72126">
        <w:rPr>
          <w:color w:val="000000"/>
          <w:sz w:val="22"/>
          <w:szCs w:val="22"/>
        </w:rPr>
        <w:t>г</w:t>
      </w:r>
      <w:r w:rsidR="003921BB">
        <w:rPr>
          <w:color w:val="000000"/>
          <w:sz w:val="22"/>
          <w:szCs w:val="22"/>
        </w:rPr>
        <w:t>.</w:t>
      </w:r>
    </w:p>
    <w:p w:rsidR="00DC334D" w:rsidRPr="00FE2E66" w:rsidRDefault="00832751" w:rsidP="00DC334D">
      <w:pPr>
        <w:shd w:val="clear" w:color="auto" w:fill="FFFFFF"/>
        <w:jc w:val="center"/>
      </w:pPr>
      <w:r>
        <w:rPr>
          <w:b/>
          <w:color w:val="000000"/>
        </w:rPr>
        <w:lastRenderedPageBreak/>
        <w:t>Результаты освоения курса (</w:t>
      </w:r>
      <w:r w:rsidR="00DC334D">
        <w:rPr>
          <w:b/>
          <w:bCs/>
          <w:spacing w:val="-5"/>
        </w:rPr>
        <w:t>т</w:t>
      </w:r>
      <w:r w:rsidR="00DC334D" w:rsidRPr="00FE2E66">
        <w:rPr>
          <w:b/>
          <w:bCs/>
          <w:spacing w:val="-5"/>
        </w:rPr>
        <w:t>ребования к уровню подготовки выпускников</w:t>
      </w:r>
      <w:r w:rsidR="00DC334D">
        <w:rPr>
          <w:b/>
          <w:bCs/>
          <w:spacing w:val="-5"/>
        </w:rPr>
        <w:t>):</w:t>
      </w:r>
    </w:p>
    <w:p w:rsidR="00DC334D" w:rsidRPr="00FE2E66" w:rsidRDefault="00DC334D" w:rsidP="00DC334D">
      <w:pPr>
        <w:shd w:val="clear" w:color="auto" w:fill="FFFFFF"/>
        <w:spacing w:before="226"/>
        <w:ind w:left="5" w:right="29" w:firstLine="494"/>
        <w:jc w:val="both"/>
      </w:pPr>
      <w:r w:rsidRPr="00FE2E66">
        <w:rPr>
          <w:spacing w:val="-4"/>
        </w:rPr>
        <w:t>В результате изучения основ безопасности жизнедеятельности обучаю</w:t>
      </w:r>
      <w:r w:rsidRPr="00FE2E66">
        <w:rPr>
          <w:spacing w:val="-4"/>
        </w:rPr>
        <w:softHyphen/>
      </w:r>
      <w:r w:rsidRPr="00FE2E66">
        <w:t xml:space="preserve">щийся должен </w:t>
      </w:r>
      <w:r w:rsidRPr="00752E50">
        <w:rPr>
          <w:b/>
        </w:rPr>
        <w:t>знать</w:t>
      </w:r>
      <w:r w:rsidRPr="00FE2E66">
        <w:t>: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left="509"/>
      </w:pPr>
      <w:r w:rsidRPr="00FE2E66">
        <w:rPr>
          <w:spacing w:val="-4"/>
        </w:rPr>
        <w:t>определения понятия «здоровье» и факторы, влияющие на него;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right="19" w:firstLine="509"/>
        <w:jc w:val="both"/>
      </w:pPr>
      <w:r w:rsidRPr="00FE2E66">
        <w:rPr>
          <w:spacing w:val="-4"/>
        </w:rPr>
        <w:t xml:space="preserve">потенциальные опасности природного, техногенного и социального </w:t>
      </w:r>
      <w:r>
        <w:t>происхождения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4"/>
        <w:ind w:right="19" w:firstLine="509"/>
        <w:jc w:val="both"/>
      </w:pPr>
      <w:r w:rsidRPr="00FE2E66">
        <w:rPr>
          <w:spacing w:val="-3"/>
        </w:rPr>
        <w:t>основные задачи государственных служб по обеспечению безопасно</w:t>
      </w:r>
      <w:r w:rsidRPr="00FE2E66">
        <w:rPr>
          <w:spacing w:val="-3"/>
        </w:rPr>
        <w:softHyphen/>
      </w:r>
      <w:r w:rsidRPr="00FE2E66">
        <w:t>сти жизнедеятельности населения;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right="24" w:firstLine="509"/>
        <w:jc w:val="both"/>
      </w:pPr>
      <w:r w:rsidRPr="00FE2E66">
        <w:rPr>
          <w:spacing w:val="-5"/>
        </w:rPr>
        <w:t>основы российского законодательства об обороне государства, о воин</w:t>
      </w:r>
      <w:r w:rsidRPr="00FE2E66">
        <w:rPr>
          <w:spacing w:val="-5"/>
        </w:rPr>
        <w:softHyphen/>
      </w:r>
      <w:r w:rsidRPr="00FE2E66">
        <w:t>ской обязанности и военной службе граждан;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left="509"/>
      </w:pPr>
      <w:r w:rsidRPr="00FE2E66">
        <w:rPr>
          <w:spacing w:val="-4"/>
        </w:rPr>
        <w:t>состав и предназначение Вооруженных сил РФ;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right="19" w:firstLine="509"/>
        <w:jc w:val="both"/>
      </w:pPr>
      <w:r w:rsidRPr="00FE2E66">
        <w:rPr>
          <w:spacing w:val="-5"/>
        </w:rPr>
        <w:t xml:space="preserve">права и обязанности граждан по призыву на военную службу, во время </w:t>
      </w:r>
      <w:r w:rsidRPr="00FE2E66">
        <w:t>прохождения военной службы и пребывания в запасе: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right="24" w:firstLine="509"/>
        <w:jc w:val="both"/>
      </w:pPr>
      <w:r w:rsidRPr="00FE2E66">
        <w:rPr>
          <w:spacing w:val="-5"/>
        </w:rPr>
        <w:t xml:space="preserve">особенности прохождения военной службы по призыву, контракту. </w:t>
      </w:r>
      <w:r w:rsidRPr="00FE2E66">
        <w:t>Особенности альтернативной гражданской службы;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left="509"/>
      </w:pPr>
      <w:r w:rsidRPr="00FE2E66">
        <w:rPr>
          <w:spacing w:val="-4"/>
        </w:rPr>
        <w:t>основы безопасности военной службы;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left="509"/>
      </w:pPr>
      <w:r w:rsidRPr="00FE2E66">
        <w:rPr>
          <w:spacing w:val="-4"/>
        </w:rPr>
        <w:t>предназначение, структуру и задачи РСЧС и ГО;</w:t>
      </w:r>
    </w:p>
    <w:p w:rsidR="00DC334D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left="509"/>
      </w:pPr>
      <w:r w:rsidRPr="00FE2E66">
        <w:rPr>
          <w:spacing w:val="-4"/>
        </w:rPr>
        <w:t>основные положения современного комплекса проблем безопасности;</w:t>
      </w:r>
    </w:p>
    <w:p w:rsidR="00DC334D" w:rsidRPr="00DC6AFF" w:rsidRDefault="00DC334D" w:rsidP="00DC334D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left="509"/>
      </w:pPr>
      <w:r w:rsidRPr="00DC6AFF">
        <w:rPr>
          <w:b/>
        </w:rPr>
        <w:t>уметь: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firstLine="509"/>
        <w:jc w:val="both"/>
      </w:pPr>
      <w:r w:rsidRPr="00FE2E66">
        <w:rPr>
          <w:spacing w:val="-3"/>
        </w:rPr>
        <w:t xml:space="preserve">перечислить последовательность действий при возникновении пожара </w:t>
      </w:r>
      <w:r w:rsidRPr="00FE2E66">
        <w:rPr>
          <w:spacing w:val="-4"/>
        </w:rPr>
        <w:t xml:space="preserve">в жилище и подручные средства, которые можно использовать для ликвидации </w:t>
      </w:r>
      <w:r w:rsidRPr="00FE2E66">
        <w:t>возгорания;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right="5" w:firstLine="509"/>
        <w:jc w:val="both"/>
      </w:pPr>
      <w:r w:rsidRPr="00FE2E66">
        <w:rPr>
          <w:spacing w:val="-5"/>
        </w:rPr>
        <w:t xml:space="preserve">объяснить элементарные способы защиты, применяемые в конкретной </w:t>
      </w:r>
      <w:r w:rsidRPr="00FE2E66">
        <w:t>ситуации криминогенного характера;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firstLine="509"/>
        <w:jc w:val="both"/>
      </w:pPr>
      <w:r w:rsidRPr="00FE2E66">
        <w:rPr>
          <w:spacing w:val="-4"/>
        </w:rPr>
        <w:t>назвать способы ориентирования на местности, подачи сигналов бед</w:t>
      </w:r>
      <w:r w:rsidRPr="00FE2E66">
        <w:rPr>
          <w:spacing w:val="-4"/>
        </w:rPr>
        <w:softHyphen/>
        <w:t>ствия и другие приёмы обеспечения безопасности в случае автономного суще</w:t>
      </w:r>
      <w:r w:rsidRPr="00FE2E66">
        <w:rPr>
          <w:spacing w:val="-4"/>
        </w:rPr>
        <w:softHyphen/>
      </w:r>
      <w:r w:rsidRPr="00FE2E66">
        <w:t>ствования в природных условиях;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0"/>
        <w:ind w:firstLine="509"/>
        <w:jc w:val="both"/>
      </w:pPr>
      <w:r w:rsidRPr="00FE2E66">
        <w:rPr>
          <w:spacing w:val="-4"/>
        </w:rPr>
        <w:t xml:space="preserve">показать порядок использования средств индивидуальной защиты, </w:t>
      </w:r>
      <w:r w:rsidRPr="00FE2E66">
        <w:rPr>
          <w:spacing w:val="-3"/>
        </w:rPr>
        <w:t>рассказать о предназначении и задачах организации гражданской обороны;</w:t>
      </w:r>
    </w:p>
    <w:p w:rsidR="00DC334D" w:rsidRPr="00FE2E66" w:rsidRDefault="00DC334D" w:rsidP="00DC334D">
      <w:pPr>
        <w:shd w:val="clear" w:color="auto" w:fill="FFFFFF"/>
        <w:spacing w:before="211"/>
        <w:ind w:left="538"/>
      </w:pPr>
      <w:r w:rsidRPr="00FE2E66">
        <w:rPr>
          <w:b/>
          <w:bCs/>
          <w:spacing w:val="-4"/>
        </w:rPr>
        <w:t xml:space="preserve">использовать приобретенные знания </w:t>
      </w:r>
      <w:r w:rsidRPr="00FE2E66">
        <w:rPr>
          <w:spacing w:val="-4"/>
        </w:rPr>
        <w:t xml:space="preserve">и </w:t>
      </w:r>
      <w:r w:rsidRPr="00FE2E66">
        <w:rPr>
          <w:b/>
          <w:bCs/>
          <w:spacing w:val="-4"/>
        </w:rPr>
        <w:t xml:space="preserve">умения на практике </w:t>
      </w:r>
      <w:proofErr w:type="gramStart"/>
      <w:r w:rsidRPr="00FE2E66">
        <w:rPr>
          <w:b/>
          <w:bCs/>
          <w:spacing w:val="-4"/>
        </w:rPr>
        <w:t>для</w:t>
      </w:r>
      <w:proofErr w:type="gramEnd"/>
      <w:r w:rsidRPr="00FE2E66">
        <w:rPr>
          <w:b/>
          <w:bCs/>
          <w:spacing w:val="-4"/>
        </w:rPr>
        <w:t>: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left="509"/>
      </w:pPr>
      <w:r w:rsidRPr="00FE2E66">
        <w:rPr>
          <w:spacing w:val="-4"/>
        </w:rPr>
        <w:t>ведения здорового образа жизни;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left="509"/>
      </w:pPr>
      <w:r w:rsidRPr="00FE2E66">
        <w:rPr>
          <w:spacing w:val="-4"/>
        </w:rPr>
        <w:t>действий в опасных и чрезвычайных ситуациях;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left="509"/>
      </w:pPr>
      <w:r>
        <w:rPr>
          <w:spacing w:val="-4"/>
        </w:rPr>
        <w:t>под</w:t>
      </w:r>
      <w:r w:rsidRPr="00FE2E66">
        <w:rPr>
          <w:spacing w:val="-4"/>
        </w:rPr>
        <w:t>готовки граждан к военной службе;</w:t>
      </w:r>
    </w:p>
    <w:p w:rsidR="00DC334D" w:rsidRPr="00FE2E66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left="509"/>
      </w:pPr>
      <w:r w:rsidRPr="00FE2E66">
        <w:rPr>
          <w:spacing w:val="-4"/>
        </w:rPr>
        <w:t>соблюдения мер профилактики инфекционных заболеваний;</w:t>
      </w:r>
    </w:p>
    <w:p w:rsidR="00DC334D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left="509"/>
      </w:pPr>
      <w:r w:rsidRPr="00FE2E66">
        <w:rPr>
          <w:spacing w:val="-4"/>
        </w:rPr>
        <w:t>оказания первой медицинской помощи в неотложных состояниях;</w:t>
      </w:r>
    </w:p>
    <w:p w:rsidR="00832751" w:rsidRPr="00DC334D" w:rsidRDefault="00DC334D" w:rsidP="00DC334D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/>
        <w:ind w:left="509"/>
      </w:pPr>
      <w:r w:rsidRPr="00DC334D">
        <w:rPr>
          <w:spacing w:val="-4"/>
        </w:rPr>
        <w:t>подготовки к профессиональной деятельности.</w:t>
      </w:r>
      <w:r w:rsidRPr="00DC334D">
        <w:rPr>
          <w:b/>
          <w:bCs/>
          <w:sz w:val="24"/>
          <w:szCs w:val="24"/>
        </w:rPr>
        <w:t> </w:t>
      </w:r>
    </w:p>
    <w:p w:rsidR="00832751" w:rsidRPr="00E77882" w:rsidRDefault="00832751" w:rsidP="00832751">
      <w:pPr>
        <w:jc w:val="center"/>
        <w:rPr>
          <w:sz w:val="24"/>
          <w:szCs w:val="24"/>
        </w:rPr>
      </w:pPr>
      <w:r w:rsidRPr="00E77882">
        <w:rPr>
          <w:b/>
          <w:bCs/>
          <w:sz w:val="24"/>
          <w:szCs w:val="24"/>
        </w:rPr>
        <w:lastRenderedPageBreak/>
        <w:t>Содержание учебной программы</w:t>
      </w:r>
    </w:p>
    <w:p w:rsidR="00832751" w:rsidRDefault="00832751" w:rsidP="00832751">
      <w:pPr>
        <w:jc w:val="center"/>
        <w:rPr>
          <w:b/>
          <w:bCs/>
          <w:sz w:val="24"/>
          <w:szCs w:val="24"/>
        </w:rPr>
      </w:pPr>
      <w:r w:rsidRPr="00E34301">
        <w:rPr>
          <w:b/>
          <w:bCs/>
          <w:sz w:val="24"/>
          <w:szCs w:val="24"/>
        </w:rPr>
        <w:t>«Основы бе</w:t>
      </w:r>
      <w:r w:rsidR="00335748">
        <w:rPr>
          <w:b/>
          <w:bCs/>
          <w:sz w:val="24"/>
          <w:szCs w:val="24"/>
        </w:rPr>
        <w:t>з</w:t>
      </w:r>
      <w:r w:rsidR="00DC334D">
        <w:rPr>
          <w:b/>
          <w:bCs/>
          <w:sz w:val="24"/>
          <w:szCs w:val="24"/>
        </w:rPr>
        <w:t>опасности жизнедеятельности»  11</w:t>
      </w:r>
      <w:r w:rsidRPr="00E34301">
        <w:rPr>
          <w:b/>
          <w:bCs/>
          <w:sz w:val="24"/>
          <w:szCs w:val="24"/>
        </w:rPr>
        <w:t xml:space="preserve"> класс</w:t>
      </w:r>
    </w:p>
    <w:p w:rsidR="00832751" w:rsidRDefault="00832751" w:rsidP="00832751">
      <w:pPr>
        <w:jc w:val="center"/>
        <w:rPr>
          <w:b/>
          <w:bCs/>
          <w:sz w:val="24"/>
          <w:szCs w:val="24"/>
        </w:rPr>
      </w:pPr>
    </w:p>
    <w:p w:rsidR="00DC334D" w:rsidRPr="00DC334D" w:rsidRDefault="00DC334D" w:rsidP="00DC334D">
      <w:pPr>
        <w:jc w:val="both"/>
        <w:rPr>
          <w:sz w:val="24"/>
          <w:szCs w:val="24"/>
        </w:rPr>
      </w:pPr>
      <w:proofErr w:type="gramStart"/>
      <w:r w:rsidRPr="00DC334D">
        <w:rPr>
          <w:color w:val="000000"/>
          <w:sz w:val="24"/>
          <w:szCs w:val="24"/>
        </w:rPr>
        <w:t>(УМК:</w:t>
      </w:r>
      <w:proofErr w:type="gramEnd"/>
      <w:r w:rsidRPr="00DC334D">
        <w:rPr>
          <w:color w:val="000000"/>
          <w:sz w:val="24"/>
          <w:szCs w:val="24"/>
        </w:rPr>
        <w:t xml:space="preserve"> </w:t>
      </w:r>
      <w:proofErr w:type="spellStart"/>
      <w:r w:rsidRPr="00DC334D">
        <w:rPr>
          <w:sz w:val="24"/>
          <w:szCs w:val="24"/>
        </w:rPr>
        <w:t>А.Т.Смирнов</w:t>
      </w:r>
      <w:proofErr w:type="gramStart"/>
      <w:r w:rsidRPr="00DC334D">
        <w:rPr>
          <w:sz w:val="24"/>
          <w:szCs w:val="24"/>
        </w:rPr>
        <w:t>,Б</w:t>
      </w:r>
      <w:proofErr w:type="gramEnd"/>
      <w:r w:rsidRPr="00DC334D">
        <w:rPr>
          <w:sz w:val="24"/>
          <w:szCs w:val="24"/>
        </w:rPr>
        <w:t>.О</w:t>
      </w:r>
      <w:proofErr w:type="spellEnd"/>
      <w:r w:rsidRPr="00DC334D">
        <w:rPr>
          <w:sz w:val="24"/>
          <w:szCs w:val="24"/>
        </w:rPr>
        <w:t xml:space="preserve">. Хренников. </w:t>
      </w:r>
      <w:proofErr w:type="gramStart"/>
      <w:r w:rsidRPr="00DC334D">
        <w:rPr>
          <w:sz w:val="24"/>
          <w:szCs w:val="24"/>
        </w:rPr>
        <w:t>Основы безопасности жизнедеятельности.  11 класс, М.: «Просвещение», 2014г.)</w:t>
      </w:r>
      <w:proofErr w:type="gramEnd"/>
    </w:p>
    <w:p w:rsidR="00832751" w:rsidRDefault="00832751" w:rsidP="00832751">
      <w:pPr>
        <w:rPr>
          <w:b/>
          <w:bCs/>
          <w:sz w:val="24"/>
          <w:szCs w:val="24"/>
        </w:rPr>
      </w:pP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Раздел I.  Сохранение здоровья и обеспечение личной безопасности</w:t>
      </w:r>
      <w:r w:rsidRPr="007514F3">
        <w:rPr>
          <w:b/>
          <w:bCs/>
          <w:sz w:val="24"/>
          <w:szCs w:val="24"/>
        </w:rPr>
        <w:t>(10 часов)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b/>
          <w:bCs/>
          <w:sz w:val="24"/>
          <w:szCs w:val="24"/>
        </w:rPr>
        <w:t>Тема 1. Основы</w:t>
      </w:r>
      <w:r>
        <w:rPr>
          <w:b/>
          <w:bCs/>
          <w:sz w:val="24"/>
          <w:szCs w:val="24"/>
        </w:rPr>
        <w:t xml:space="preserve"> здорового образа жизни и</w:t>
      </w:r>
      <w:r w:rsidRPr="007514F3">
        <w:rPr>
          <w:b/>
          <w:bCs/>
          <w:sz w:val="24"/>
          <w:szCs w:val="24"/>
        </w:rPr>
        <w:t xml:space="preserve"> медицинских </w:t>
      </w:r>
      <w:r>
        <w:rPr>
          <w:b/>
          <w:bCs/>
          <w:sz w:val="24"/>
          <w:szCs w:val="24"/>
        </w:rPr>
        <w:t>знаний</w:t>
      </w:r>
      <w:r w:rsidRPr="007514F3">
        <w:rPr>
          <w:b/>
          <w:bCs/>
          <w:sz w:val="24"/>
          <w:szCs w:val="24"/>
        </w:rPr>
        <w:t xml:space="preserve"> (6часов)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 Основы здорового образа жизни.   Правила личной гигиены и здоровье. Личная гигиена, общие понятия и определения. Уход за кожей, зубами и волосами. Гигиена одежды. Некоторые понятия об очище</w:t>
      </w:r>
      <w:r w:rsidRPr="007514F3">
        <w:rPr>
          <w:sz w:val="24"/>
          <w:szCs w:val="24"/>
        </w:rPr>
        <w:softHyphen/>
        <w:t>нии организма. Нравственность  и здоровье.   Формирование правильного взаимоотношения полов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Семья и ее значение в жизни человека. Факторы, оказывающие влияние на гармонию совместной жизни (психологический фактор, культурный фактор, материальный  фактор).  Качества,  которые необходимо воспитать в себе молодому человеку для создания проч</w:t>
      </w:r>
      <w:r w:rsidRPr="007514F3">
        <w:rPr>
          <w:sz w:val="24"/>
          <w:szCs w:val="24"/>
        </w:rPr>
        <w:softHyphen/>
        <w:t>ной семьи. Семья в современном обществе. Законодательство о семье Брак и семья, основные понятия и определения. Условия и по</w:t>
      </w:r>
      <w:r w:rsidRPr="007514F3">
        <w:rPr>
          <w:sz w:val="24"/>
          <w:szCs w:val="24"/>
        </w:rPr>
        <w:softHyphen/>
        <w:t>рядок заключения брака. Личные права и обязанности супругов. Имущественные права супругов. Права и обязанности родителей. Инфекции, передаваемые половым путем, формы передачи, при</w:t>
      </w:r>
      <w:r w:rsidRPr="007514F3">
        <w:rPr>
          <w:sz w:val="24"/>
          <w:szCs w:val="24"/>
        </w:rPr>
        <w:softHyphen/>
        <w:t>чины, способствующие заражению ИППП. Меры профилактики. Уголовная ответственность за заражение венерической болезнью. СПИД и его профилактика. ВИЧ-инфекция и СПИД, краткая характеристика и пути заражения. СПИД — это финальная стадия инфекционного заболевания, вы</w:t>
      </w:r>
      <w:r w:rsidRPr="007514F3">
        <w:rPr>
          <w:sz w:val="24"/>
          <w:szCs w:val="24"/>
        </w:rPr>
        <w:softHyphen/>
        <w:t xml:space="preserve">зываемого вирусом иммунодефицита человека (ВИЧ). Профилактика </w:t>
      </w:r>
      <w:proofErr w:type="spellStart"/>
      <w:r w:rsidRPr="007514F3">
        <w:rPr>
          <w:sz w:val="24"/>
          <w:szCs w:val="24"/>
        </w:rPr>
        <w:t>СПИДа</w:t>
      </w:r>
      <w:proofErr w:type="spellEnd"/>
      <w:r w:rsidRPr="007514F3">
        <w:rPr>
          <w:sz w:val="24"/>
          <w:szCs w:val="24"/>
        </w:rPr>
        <w:t>. Ответственность за заражение ВИЧ-ин</w:t>
      </w:r>
      <w:r w:rsidRPr="007514F3">
        <w:rPr>
          <w:sz w:val="24"/>
          <w:szCs w:val="24"/>
        </w:rPr>
        <w:softHyphen/>
        <w:t>фекцией.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b/>
          <w:bCs/>
          <w:sz w:val="24"/>
          <w:szCs w:val="24"/>
        </w:rPr>
        <w:t>Тема 2.</w:t>
      </w:r>
      <w:r w:rsidRPr="007514F3">
        <w:rPr>
          <w:sz w:val="24"/>
          <w:szCs w:val="24"/>
        </w:rPr>
        <w:t xml:space="preserve">  </w:t>
      </w:r>
      <w:r w:rsidRPr="007514F3">
        <w:rPr>
          <w:b/>
          <w:bCs/>
          <w:sz w:val="24"/>
          <w:szCs w:val="24"/>
        </w:rPr>
        <w:t xml:space="preserve">Основы медицинских знаний </w:t>
      </w:r>
      <w:r w:rsidRPr="007514F3">
        <w:rPr>
          <w:sz w:val="24"/>
          <w:szCs w:val="24"/>
        </w:rPr>
        <w:t xml:space="preserve">и </w:t>
      </w:r>
      <w:r w:rsidRPr="007514F3">
        <w:rPr>
          <w:b/>
          <w:bCs/>
          <w:sz w:val="24"/>
          <w:szCs w:val="24"/>
        </w:rPr>
        <w:t>правила оказания первой медицинской помощи. (4 часа)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 Первая медицинская помощь при острой сердечной недо</w:t>
      </w:r>
      <w:r w:rsidRPr="007514F3">
        <w:rPr>
          <w:sz w:val="24"/>
          <w:szCs w:val="24"/>
        </w:rPr>
        <w:softHyphen/>
        <w:t>статочности и инсульте. Сердечная недостаточность, основные понятия и определения. Инсульт, его возможные причины и возникновение. Первая медицин</w:t>
      </w:r>
      <w:r w:rsidRPr="007514F3">
        <w:rPr>
          <w:sz w:val="24"/>
          <w:szCs w:val="24"/>
        </w:rPr>
        <w:softHyphen/>
        <w:t>ская помощь при острой сердечной недостаточности и инсульте.</w:t>
      </w:r>
    </w:p>
    <w:p w:rsidR="00DC334D" w:rsidRPr="00333E8F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Первая медицинская помощь при ранениях. Виды ран и общие правила оказания первой медицинской помощи. Способы остановки кровотечения. Правила наложения давящей повязки. Правила наложения жгута. Борьба с болью. Первая медицинская помощь при травмах. Первая медицинская помощь при травмах опорно-двигательного аппарата. Профилактика травм опорно-двигательного аппарата. Первая медицинская помощь при черепно-мозговой травме. Пер</w:t>
      </w:r>
      <w:r w:rsidRPr="007514F3">
        <w:rPr>
          <w:sz w:val="24"/>
          <w:szCs w:val="24"/>
        </w:rPr>
        <w:softHyphen/>
        <w:t>вая медицинская помощь при травмах груди, живота, в области та</w:t>
      </w:r>
      <w:r w:rsidRPr="007514F3">
        <w:rPr>
          <w:sz w:val="24"/>
          <w:szCs w:val="24"/>
        </w:rPr>
        <w:softHyphen/>
        <w:t>за, при повреждении позвоночника.  Первая медицинская помощь при остановке сердце. Правила проведения непря</w:t>
      </w:r>
      <w:r w:rsidRPr="007514F3">
        <w:rPr>
          <w:sz w:val="24"/>
          <w:szCs w:val="24"/>
        </w:rPr>
        <w:softHyphen/>
        <w:t>мого массажа сердца и искусственной вентиляции легких. Правила сердечно-легочной реанимации</w:t>
      </w:r>
    </w:p>
    <w:p w:rsidR="00DC334D" w:rsidRDefault="00DC334D" w:rsidP="00DC334D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</w:p>
    <w:p w:rsidR="00DC334D" w:rsidRPr="0089623F" w:rsidRDefault="00DC334D" w:rsidP="00DC334D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  <w:r w:rsidRPr="007514F3">
        <w:rPr>
          <w:b/>
          <w:bCs/>
          <w:sz w:val="24"/>
          <w:szCs w:val="24"/>
        </w:rPr>
        <w:lastRenderedPageBreak/>
        <w:t xml:space="preserve">Раздел </w:t>
      </w:r>
      <w:proofErr w:type="spellStart"/>
      <w:r>
        <w:rPr>
          <w:b/>
          <w:bCs/>
          <w:sz w:val="24"/>
          <w:szCs w:val="24"/>
        </w:rPr>
        <w:t>II.Основы</w:t>
      </w:r>
      <w:proofErr w:type="spellEnd"/>
      <w:r>
        <w:rPr>
          <w:b/>
          <w:bCs/>
          <w:sz w:val="24"/>
          <w:szCs w:val="24"/>
        </w:rPr>
        <w:t xml:space="preserve">  обороны государства </w:t>
      </w:r>
      <w:r w:rsidR="00F52A9F">
        <w:rPr>
          <w:b/>
          <w:bCs/>
          <w:sz w:val="24"/>
          <w:szCs w:val="24"/>
        </w:rPr>
        <w:t>и воинская обязанность (24 часа)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b/>
          <w:bCs/>
          <w:sz w:val="24"/>
          <w:szCs w:val="24"/>
        </w:rPr>
        <w:t>Тема 3.</w:t>
      </w:r>
      <w:r w:rsidRPr="007514F3">
        <w:rPr>
          <w:sz w:val="24"/>
          <w:szCs w:val="24"/>
        </w:rPr>
        <w:t xml:space="preserve">  </w:t>
      </w:r>
      <w:r w:rsidRPr="007514F3">
        <w:rPr>
          <w:b/>
          <w:bCs/>
          <w:sz w:val="24"/>
          <w:szCs w:val="24"/>
        </w:rPr>
        <w:t>Воинская обязанность</w:t>
      </w:r>
      <w:r w:rsidRPr="007514F3">
        <w:rPr>
          <w:sz w:val="24"/>
          <w:szCs w:val="24"/>
        </w:rPr>
        <w:t xml:space="preserve">. </w:t>
      </w:r>
      <w:r w:rsidRPr="00F52A9F">
        <w:rPr>
          <w:b/>
          <w:sz w:val="24"/>
          <w:szCs w:val="24"/>
        </w:rPr>
        <w:t>(10 часов)</w:t>
      </w:r>
    </w:p>
    <w:p w:rsidR="00DC334D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 Основные понятия о воинской обязанности</w:t>
      </w:r>
      <w:proofErr w:type="gramStart"/>
      <w:r w:rsidRPr="007514F3">
        <w:rPr>
          <w:sz w:val="24"/>
          <w:szCs w:val="24"/>
        </w:rPr>
        <w:t xml:space="preserve"> .</w:t>
      </w:r>
      <w:proofErr w:type="gramEnd"/>
      <w:r w:rsidRPr="007514F3">
        <w:rPr>
          <w:sz w:val="24"/>
          <w:szCs w:val="24"/>
        </w:rPr>
        <w:t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</w:t>
      </w:r>
      <w:r w:rsidRPr="007514F3">
        <w:rPr>
          <w:sz w:val="24"/>
          <w:szCs w:val="24"/>
        </w:rPr>
        <w:softHyphen/>
        <w:t xml:space="preserve">хождение военных сборов в период пребывания в запасе. 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Организация воинского учета и его предназначение Добровольная подготовка граждан к военной службе Основные направления добровольной подготовки граждан к во</w:t>
      </w:r>
      <w:r w:rsidRPr="007514F3">
        <w:rPr>
          <w:sz w:val="24"/>
          <w:szCs w:val="24"/>
        </w:rPr>
        <w:softHyphen/>
        <w:t>енной службе. Занятие военно-прикладными видами спорта. 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</w:t>
      </w:r>
      <w:r w:rsidRPr="007514F3">
        <w:rPr>
          <w:sz w:val="24"/>
          <w:szCs w:val="24"/>
        </w:rPr>
        <w:softHyphen/>
        <w:t>гического отбора граждан при первоначальной постановке их на во</w:t>
      </w:r>
      <w:r w:rsidRPr="007514F3">
        <w:rPr>
          <w:sz w:val="24"/>
          <w:szCs w:val="24"/>
        </w:rPr>
        <w:softHyphen/>
        <w:t>инский учет. Увольнение с военной службы. Запас Вооруженных Сил РФ, его предназначение, порядок освобождения граждан от военных сборов.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b/>
          <w:bCs/>
          <w:sz w:val="24"/>
          <w:szCs w:val="24"/>
        </w:rPr>
        <w:t>Тема 4. Особенности военной службы. (8 часов)</w:t>
      </w:r>
    </w:p>
    <w:p w:rsidR="00DC334D" w:rsidRPr="00333E8F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 Правовые основы военной службы, Конституция РФ,  Фе</w:t>
      </w:r>
      <w:r w:rsidRPr="007514F3">
        <w:rPr>
          <w:sz w:val="24"/>
          <w:szCs w:val="24"/>
        </w:rPr>
        <w:softHyphen/>
        <w:t xml:space="preserve">деральные законы «Об обороне», «О статусе военнослужащих», «О   воинской обязанности и военной службе». Военная служба — особый вид федеральной государственной службы. Конституция РФ и вопросы военной службы. Законы РФ,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 Уставы </w:t>
      </w:r>
      <w:proofErr w:type="gramStart"/>
      <w:r w:rsidRPr="007514F3">
        <w:rPr>
          <w:sz w:val="24"/>
          <w:szCs w:val="24"/>
        </w:rPr>
        <w:t>ВС</w:t>
      </w:r>
      <w:proofErr w:type="gramEnd"/>
      <w:r w:rsidRPr="007514F3">
        <w:rPr>
          <w:sz w:val="24"/>
          <w:szCs w:val="24"/>
        </w:rPr>
        <w:t xml:space="preserve"> РФ их предназначение и основные положения.  Военная присяга — клятва воина на верность Родине — России. Военная присяга — основной и нерушимый закон воинской жиз</w:t>
      </w:r>
      <w:r w:rsidRPr="007514F3">
        <w:rPr>
          <w:sz w:val="24"/>
          <w:szCs w:val="24"/>
        </w:rPr>
        <w:softHyphen/>
        <w:t>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</w:t>
      </w:r>
      <w:r w:rsidRPr="007514F3">
        <w:rPr>
          <w:sz w:val="24"/>
          <w:szCs w:val="24"/>
        </w:rPr>
        <w:softHyphen/>
        <w:t>щим воинского долга.  Прохождение военной службы по призыву. Призыв на военную службу. Время призыва на военную служ</w:t>
      </w:r>
      <w:r w:rsidRPr="007514F3">
        <w:rPr>
          <w:sz w:val="24"/>
          <w:szCs w:val="24"/>
        </w:rPr>
        <w:softHyphen/>
        <w:t>бу, организация призыва. Порядок освобождения граждан от воен</w:t>
      </w:r>
      <w:r w:rsidRPr="007514F3">
        <w:rPr>
          <w:sz w:val="24"/>
          <w:szCs w:val="24"/>
        </w:rPr>
        <w:softHyphen/>
        <w:t>ной службы и предоставления отсрочек. Виды ответственности, установленной для военнослужащих. Военная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службы.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b/>
          <w:bCs/>
          <w:sz w:val="24"/>
          <w:szCs w:val="24"/>
        </w:rPr>
        <w:t>Тема 5. Военнослужащий — защитник своего Отечества. Честь и достоинство воина Вооруженных Сил России. (4 часа)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 Военнослужащий — патриот, с честью и достоинством несущий звание защитника Отечества. Основные качества военнослужащего, позволяющие ему с чес</w:t>
      </w:r>
      <w:r w:rsidRPr="007514F3">
        <w:rPr>
          <w:sz w:val="24"/>
          <w:szCs w:val="24"/>
        </w:rPr>
        <w:softHyphen/>
        <w:t>тью и достоинством носить свое воинское звание — защитника Отечества: любовь к Родине, ее истории, культуре, традициям, народу, высокая воинская дисциплина, преданность Отечеству, вер</w:t>
      </w:r>
      <w:r w:rsidRPr="007514F3">
        <w:rPr>
          <w:sz w:val="24"/>
          <w:szCs w:val="24"/>
        </w:rPr>
        <w:softHyphen/>
        <w:t>ность воинскому долгу и военной присяге, готовность в любую ми</w:t>
      </w:r>
      <w:r w:rsidRPr="007514F3">
        <w:rPr>
          <w:sz w:val="24"/>
          <w:szCs w:val="24"/>
        </w:rPr>
        <w:softHyphen/>
      </w:r>
      <w:r w:rsidRPr="007514F3">
        <w:rPr>
          <w:sz w:val="24"/>
          <w:szCs w:val="24"/>
        </w:rPr>
        <w:lastRenderedPageBreak/>
        <w:t xml:space="preserve">нуту встать на защиту свободы, независимости, конституционного строя России, народа и Отечества.  Военнослужащий </w:t>
      </w:r>
      <w:proofErr w:type="gramStart"/>
      <w:r w:rsidRPr="007514F3">
        <w:rPr>
          <w:sz w:val="24"/>
          <w:szCs w:val="24"/>
        </w:rPr>
        <w:t>—с</w:t>
      </w:r>
      <w:proofErr w:type="gramEnd"/>
      <w:r w:rsidRPr="007514F3">
        <w:rPr>
          <w:sz w:val="24"/>
          <w:szCs w:val="24"/>
        </w:rPr>
        <w:t>пециалист,   в совершенстве владею</w:t>
      </w:r>
      <w:r w:rsidRPr="007514F3">
        <w:rPr>
          <w:sz w:val="24"/>
          <w:szCs w:val="24"/>
        </w:rPr>
        <w:softHyphen/>
        <w:t>щий оружием и военной техникой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 xml:space="preserve">Общие требования воинской деятельности к военнослужащему. Военнослужащий   </w:t>
      </w:r>
      <w:proofErr w:type="gramStart"/>
      <w:r w:rsidRPr="007514F3">
        <w:rPr>
          <w:sz w:val="24"/>
          <w:szCs w:val="24"/>
        </w:rPr>
        <w:t>—п</w:t>
      </w:r>
      <w:proofErr w:type="gramEnd"/>
      <w:r w:rsidRPr="007514F3">
        <w:rPr>
          <w:sz w:val="24"/>
          <w:szCs w:val="24"/>
        </w:rPr>
        <w:t>одчиненный,   строго   соблюдающий Конституцию и законы Российской Федерации, выполняющий тре</w:t>
      </w:r>
      <w:r w:rsidRPr="007514F3">
        <w:rPr>
          <w:sz w:val="24"/>
          <w:szCs w:val="24"/>
        </w:rPr>
        <w:softHyphen/>
        <w:t>бования воинских уставов, приказы командиров и начальников. Единоначалие — принцип строительства Вооруженных Сил РФ.</w:t>
      </w:r>
    </w:p>
    <w:p w:rsidR="00DC334D" w:rsidRPr="007514F3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b/>
          <w:bCs/>
          <w:sz w:val="24"/>
          <w:szCs w:val="24"/>
        </w:rPr>
        <w:t xml:space="preserve">     Тема 6. ВУЗы </w:t>
      </w:r>
      <w:r w:rsidRPr="007514F3">
        <w:rPr>
          <w:sz w:val="24"/>
          <w:szCs w:val="24"/>
        </w:rPr>
        <w:t> </w:t>
      </w:r>
      <w:r w:rsidRPr="007514F3">
        <w:rPr>
          <w:b/>
          <w:bCs/>
          <w:sz w:val="24"/>
          <w:szCs w:val="24"/>
        </w:rPr>
        <w:t>Вооруженных сил</w:t>
      </w:r>
      <w:r>
        <w:rPr>
          <w:sz w:val="24"/>
          <w:szCs w:val="24"/>
        </w:rPr>
        <w:t xml:space="preserve">. </w:t>
      </w:r>
      <w:r w:rsidRPr="00F52A9F">
        <w:rPr>
          <w:b/>
          <w:sz w:val="24"/>
          <w:szCs w:val="24"/>
        </w:rPr>
        <w:t>(2 часа)</w:t>
      </w:r>
    </w:p>
    <w:p w:rsidR="00DC334D" w:rsidRDefault="00DC334D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 w:rsidRPr="007514F3">
        <w:rPr>
          <w:sz w:val="24"/>
          <w:szCs w:val="24"/>
        </w:rPr>
        <w:t>Виды военных образовательных учреждений профес</w:t>
      </w:r>
      <w:r w:rsidRPr="007514F3">
        <w:rPr>
          <w:sz w:val="24"/>
          <w:szCs w:val="24"/>
        </w:rPr>
        <w:softHyphen/>
        <w:t>сионального образования. Правила приема граждан в военные образовательные учрежде</w:t>
      </w:r>
      <w:r w:rsidRPr="007514F3">
        <w:rPr>
          <w:sz w:val="24"/>
          <w:szCs w:val="24"/>
        </w:rPr>
        <w:softHyphen/>
        <w:t>ния профессионального образования. Организация подготовки офицерских кадров для Вооруженных Сил РФ. Международная   (миротворческая)   деятельность  Воору</w:t>
      </w:r>
      <w:r w:rsidRPr="007514F3">
        <w:rPr>
          <w:sz w:val="24"/>
          <w:szCs w:val="24"/>
        </w:rPr>
        <w:softHyphen/>
        <w:t>женных Сил РФ. Участие Вооруженных Сил РФ в миротворческих операциях как средство</w:t>
      </w:r>
    </w:p>
    <w:p w:rsidR="00DC334D" w:rsidRPr="007514F3" w:rsidRDefault="00F52A9F" w:rsidP="00DC334D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DC334D" w:rsidRPr="007514F3">
        <w:rPr>
          <w:sz w:val="24"/>
          <w:szCs w:val="24"/>
        </w:rPr>
        <w:t>беспечения национальной безопасности России. Нормативно-правовые основы участия России в миротворческих операциях. Подготовка и обучение военнослужащих миротворческого контингента.</w:t>
      </w:r>
    </w:p>
    <w:p w:rsidR="00832751" w:rsidRPr="00832751" w:rsidRDefault="00832751" w:rsidP="00832751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832751">
        <w:rPr>
          <w:b/>
          <w:sz w:val="24"/>
          <w:szCs w:val="24"/>
        </w:rPr>
        <w:t>Календарно-тематический план</w:t>
      </w:r>
    </w:p>
    <w:tbl>
      <w:tblPr>
        <w:tblW w:w="13020" w:type="dxa"/>
        <w:tblInd w:w="94" w:type="dxa"/>
        <w:tblLook w:val="04A0"/>
      </w:tblPr>
      <w:tblGrid>
        <w:gridCol w:w="960"/>
        <w:gridCol w:w="6880"/>
        <w:gridCol w:w="1600"/>
        <w:gridCol w:w="1860"/>
        <w:gridCol w:w="1720"/>
      </w:tblGrid>
      <w:tr w:rsidR="00DC334D" w:rsidRPr="00DC334D" w:rsidTr="00DC334D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334D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C334D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C334D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Календарные сроки</w:t>
            </w:r>
          </w:p>
        </w:tc>
      </w:tr>
      <w:tr w:rsidR="00DC334D" w:rsidRPr="00DC334D" w:rsidTr="00DC334D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Планируемые сроки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Фактические сроки</w:t>
            </w:r>
          </w:p>
        </w:tc>
      </w:tr>
      <w:tr w:rsidR="00DC334D" w:rsidRPr="00DC334D" w:rsidTr="00DC334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>P</w:t>
            </w:r>
            <w:proofErr w:type="gramEnd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аздел</w:t>
            </w:r>
            <w:proofErr w:type="spellEnd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>. Сохранение здоровья и обеспечение личной безопасности  (10 ч)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  <w:r w:rsidRPr="00DC334D">
              <w:rPr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 xml:space="preserve">Основы здорового образа жизни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Правила личной гигиены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  <w:r w:rsidR="00DC334D" w:rsidRPr="00DC334D">
              <w:rPr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Нравственность и здоровье. Формирование правильного взаимоотношения полов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  <w:r w:rsidR="00DC334D" w:rsidRPr="00DC334D">
              <w:rPr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proofErr w:type="gramStart"/>
            <w:r w:rsidRPr="00DC334D">
              <w:rPr>
                <w:color w:val="000000"/>
                <w:sz w:val="24"/>
                <w:szCs w:val="24"/>
              </w:rPr>
              <w:t>Болезни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 xml:space="preserve"> передаваемые половым путем. Меры профилактики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DC334D" w:rsidRPr="00DC334D">
              <w:rPr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СПИД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DC334D" w:rsidRPr="00DC334D">
              <w:rPr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 xml:space="preserve">Профилактика  </w:t>
            </w:r>
            <w:proofErr w:type="spellStart"/>
            <w:r w:rsidRPr="00DC334D">
              <w:rPr>
                <w:color w:val="000000"/>
                <w:sz w:val="24"/>
                <w:szCs w:val="24"/>
              </w:rPr>
              <w:t>СПИДа</w:t>
            </w:r>
            <w:proofErr w:type="spellEnd"/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DC334D" w:rsidRPr="00DC334D">
              <w:rPr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Семья в современном обществе. Законодательство о семье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  <w:r w:rsidR="00DC334D" w:rsidRPr="00DC334D">
              <w:rPr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 xml:space="preserve">Основы медицинских знаний и правила оказания первой медицинской помощи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F52A9F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  <w:r w:rsidR="00F52A9F">
              <w:rPr>
                <w:color w:val="000000"/>
                <w:sz w:val="24"/>
                <w:szCs w:val="24"/>
              </w:rPr>
              <w:t>3</w:t>
            </w:r>
            <w:r w:rsidRPr="00DC334D">
              <w:rPr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Первая медицинская помощь при ранениях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DC334D" w:rsidRPr="00DC334D">
              <w:rPr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Первая медицинская помощь при травмах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="00DC334D" w:rsidRPr="00DC334D">
              <w:rPr>
                <w:color w:val="000000"/>
                <w:sz w:val="24"/>
                <w:szCs w:val="24"/>
              </w:rPr>
              <w:t>.10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Первая медицинская помощь при остановке сердца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C334D" w:rsidRPr="00DC334D">
              <w:rPr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>P</w:t>
            </w:r>
            <w:proofErr w:type="gramEnd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аздел</w:t>
            </w:r>
            <w:proofErr w:type="spellEnd"/>
            <w:r w:rsidRPr="00DC334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II. Основы обороны государства и воинская обязанность (24 ч)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 xml:space="preserve">Воинская обязанность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DC334D" w:rsidRPr="00DC334D">
              <w:rPr>
                <w:color w:val="000000"/>
                <w:sz w:val="24"/>
                <w:szCs w:val="24"/>
              </w:rPr>
              <w:t>.11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Организация воинского учета и его предназначение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="00DC334D" w:rsidRPr="00DC334D">
              <w:rPr>
                <w:color w:val="000000"/>
                <w:sz w:val="24"/>
                <w:szCs w:val="24"/>
              </w:rPr>
              <w:t>.11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Первоначальная постановка граждан на воинский учет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  <w:r w:rsidR="00DC334D" w:rsidRPr="00DC334D">
              <w:rPr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Обязательная подготовка граждан к военной службе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  <w:r w:rsidR="00DC334D" w:rsidRPr="00DC334D">
              <w:rPr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Основные требования к индивидуально-психологическим профессиональным качествам молодежи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DC334D" w:rsidRPr="00DC334D">
              <w:rPr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Добровольная  подготовка граждан к военной службе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DC334D" w:rsidRPr="00DC334D">
              <w:rPr>
                <w:color w:val="000000"/>
                <w:sz w:val="24"/>
                <w:szCs w:val="24"/>
              </w:rPr>
              <w:t>.12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Организация медицинского освидетельствования и медицинского обследования граждан при  установке на воинский учет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DC334D" w:rsidRPr="00DC334D">
              <w:rPr>
                <w:color w:val="000000"/>
                <w:sz w:val="24"/>
                <w:szCs w:val="24"/>
              </w:rPr>
              <w:t>.01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Категории годности к военной службе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DC334D" w:rsidRPr="00DC334D">
              <w:rPr>
                <w:color w:val="000000"/>
                <w:sz w:val="24"/>
                <w:szCs w:val="24"/>
              </w:rPr>
              <w:t>.01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Организация профессионально-психологического отбора граждан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DC334D" w:rsidRPr="00DC334D">
              <w:rPr>
                <w:color w:val="000000"/>
                <w:sz w:val="24"/>
                <w:szCs w:val="24"/>
              </w:rPr>
              <w:t>.01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Увольнение с военной службы и пребывание в запасе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="00DC334D" w:rsidRPr="00DC334D">
              <w:rPr>
                <w:color w:val="000000"/>
                <w:sz w:val="24"/>
                <w:szCs w:val="24"/>
              </w:rPr>
              <w:t>.02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 xml:space="preserve">Особенности военной службы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  <w:r w:rsidR="00DC334D" w:rsidRPr="00DC334D">
              <w:rPr>
                <w:color w:val="000000"/>
                <w:sz w:val="24"/>
                <w:szCs w:val="24"/>
              </w:rPr>
              <w:t>.02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Общевоинские уставы Вооружённых си</w:t>
            </w:r>
            <w:proofErr w:type="gramStart"/>
            <w:r w:rsidRPr="00DC334D">
              <w:rPr>
                <w:color w:val="000000"/>
                <w:sz w:val="24"/>
                <w:szCs w:val="24"/>
              </w:rPr>
              <w:t>л-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 xml:space="preserve"> законов воинской жизни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DC334D" w:rsidRPr="00DC334D">
              <w:rPr>
                <w:color w:val="000000"/>
                <w:sz w:val="24"/>
                <w:szCs w:val="24"/>
              </w:rPr>
              <w:t>.02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Военная присяг</w:t>
            </w:r>
            <w:proofErr w:type="gramStart"/>
            <w:r w:rsidRPr="00DC334D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 xml:space="preserve"> клятва воина на верность Родине, России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="00DC334D" w:rsidRPr="00DC334D">
              <w:rPr>
                <w:color w:val="000000"/>
                <w:sz w:val="24"/>
                <w:szCs w:val="24"/>
              </w:rPr>
              <w:t>.03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Призыв на военную службу, время и организация призыва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  <w:r w:rsidR="00DC334D" w:rsidRPr="00DC334D">
              <w:rPr>
                <w:color w:val="000000"/>
                <w:sz w:val="24"/>
                <w:szCs w:val="24"/>
              </w:rPr>
              <w:t>.03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DC334D" w:rsidRPr="00DC334D">
              <w:rPr>
                <w:color w:val="000000"/>
                <w:sz w:val="24"/>
                <w:szCs w:val="24"/>
              </w:rPr>
              <w:t>.03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Прохождения военной службы по контракту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Права и ответственность военнослужащих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DC334D" w:rsidRPr="00DC334D">
              <w:rPr>
                <w:color w:val="000000"/>
                <w:sz w:val="24"/>
                <w:szCs w:val="24"/>
              </w:rPr>
              <w:t>.04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Альтернативная гражданская служба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DC334D" w:rsidRPr="00DC334D">
              <w:rPr>
                <w:color w:val="000000"/>
                <w:sz w:val="24"/>
                <w:szCs w:val="24"/>
              </w:rPr>
              <w:t>.04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Военнослужащий – защитник своего Отечества. Честь и достоинство воина Вооружённых сил России.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Военнослужащи</w:t>
            </w:r>
            <w:proofErr w:type="gramStart"/>
            <w:r w:rsidRPr="00DC334D">
              <w:rPr>
                <w:color w:val="000000"/>
                <w:sz w:val="24"/>
                <w:szCs w:val="24"/>
              </w:rPr>
              <w:t>й-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 xml:space="preserve"> патриот, с честью и достоинством несут звание защитника Отечества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="00DC334D" w:rsidRPr="00DC334D">
              <w:rPr>
                <w:color w:val="000000"/>
                <w:sz w:val="24"/>
                <w:szCs w:val="24"/>
              </w:rPr>
              <w:t>.04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Военнослужащий-специалист, в совершенстве владеющий оружием и военной техникой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  <w:r w:rsidR="00DC334D" w:rsidRPr="00DC334D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9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 xml:space="preserve">Требования воинской деятельности, предъявляемые к моральным, индивидуально </w:t>
            </w:r>
            <w:proofErr w:type="gramStart"/>
            <w:r w:rsidRPr="00DC334D">
              <w:rPr>
                <w:color w:val="000000"/>
                <w:sz w:val="24"/>
                <w:szCs w:val="24"/>
              </w:rPr>
              <w:t>–п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>сихологическим и профессиональным качествам гражданина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DC334D" w:rsidRPr="00DC334D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14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Военнослужащи</w:t>
            </w:r>
            <w:proofErr w:type="gramStart"/>
            <w:r w:rsidRPr="00DC334D">
              <w:rPr>
                <w:color w:val="000000"/>
                <w:sz w:val="24"/>
                <w:szCs w:val="24"/>
              </w:rPr>
              <w:t>й-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 xml:space="preserve"> подчиненный, строго соблюдающий Конституцию и законы Российской Федерации, выполняющий требования воинских уставов, приказы командиров и начальников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DC334D" w:rsidRPr="00DC334D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34D" w:rsidRPr="00DC334D" w:rsidRDefault="00DC334D" w:rsidP="00DC334D">
            <w:pPr>
              <w:rPr>
                <w:b/>
                <w:bCs/>
                <w:color w:val="000000"/>
              </w:rPr>
            </w:pPr>
            <w:r w:rsidRPr="00DC334D">
              <w:rPr>
                <w:b/>
                <w:bCs/>
                <w:color w:val="000000"/>
              </w:rPr>
              <w:t xml:space="preserve">ВУЗы ВС. 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334D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21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Как стать офицером Российской армии?</w:t>
            </w:r>
            <w:r w:rsidRPr="00DC334D">
              <w:rPr>
                <w:color w:val="000000"/>
                <w:sz w:val="24"/>
                <w:szCs w:val="24"/>
              </w:rPr>
              <w:br/>
              <w:t>Организация подготовки офицерских кадров для Вооружённых сил Российской Федерации</w:t>
            </w:r>
            <w:proofErr w:type="gramStart"/>
            <w:r w:rsidRPr="00DC334D">
              <w:rPr>
                <w:color w:val="000000"/>
                <w:sz w:val="24"/>
                <w:szCs w:val="24"/>
              </w:rPr>
              <w:br/>
              <w:t>К</w:t>
            </w:r>
            <w:proofErr w:type="gramEnd"/>
            <w:r w:rsidRPr="00DC334D">
              <w:rPr>
                <w:color w:val="000000"/>
                <w:sz w:val="24"/>
                <w:szCs w:val="24"/>
              </w:rPr>
              <w:t>ак стать офицером Российской армии?</w:t>
            </w:r>
            <w:r w:rsidRPr="00DC334D">
              <w:rPr>
                <w:color w:val="000000"/>
                <w:sz w:val="24"/>
                <w:szCs w:val="24"/>
              </w:rPr>
              <w:br/>
              <w:t>Организация подготовки офицерских кадров для Вооружённых сил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DC334D" w:rsidRPr="00DC334D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C334D" w:rsidRPr="00DC334D" w:rsidTr="00DC334D">
        <w:trPr>
          <w:trHeight w:val="6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Обобщение по курсу «ОБЖ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F52A9F" w:rsidP="00DC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DC334D" w:rsidRPr="00DC334D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34D" w:rsidRPr="00DC334D" w:rsidRDefault="00DC334D" w:rsidP="00DC334D">
            <w:pPr>
              <w:jc w:val="center"/>
              <w:rPr>
                <w:color w:val="000000"/>
                <w:sz w:val="24"/>
                <w:szCs w:val="24"/>
              </w:rPr>
            </w:pPr>
            <w:r w:rsidRPr="00DC334D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22625B" w:rsidRDefault="0022625B"/>
    <w:sectPr w:rsidR="0022625B" w:rsidSect="00832751">
      <w:pgSz w:w="16838" w:h="11906" w:orient="landscape"/>
      <w:pgMar w:top="136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E444FA"/>
    <w:lvl w:ilvl="0">
      <w:numFmt w:val="bullet"/>
      <w:lvlText w:val="*"/>
      <w:lvlJc w:val="left"/>
    </w:lvl>
  </w:abstractNum>
  <w:abstractNum w:abstractNumId="1">
    <w:nsid w:val="15F16B24"/>
    <w:multiLevelType w:val="hybridMultilevel"/>
    <w:tmpl w:val="6972C02E"/>
    <w:lvl w:ilvl="0" w:tplc="68145962">
      <w:start w:val="5"/>
      <w:numFmt w:val="bullet"/>
      <w:lvlText w:val=""/>
      <w:lvlJc w:val="left"/>
      <w:pPr>
        <w:tabs>
          <w:tab w:val="num" w:pos="585"/>
        </w:tabs>
        <w:ind w:left="5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751"/>
    <w:rsid w:val="00065F9C"/>
    <w:rsid w:val="000F27C4"/>
    <w:rsid w:val="00195FCC"/>
    <w:rsid w:val="001E4515"/>
    <w:rsid w:val="0022625B"/>
    <w:rsid w:val="00335748"/>
    <w:rsid w:val="003921BB"/>
    <w:rsid w:val="00510CCF"/>
    <w:rsid w:val="00687F3A"/>
    <w:rsid w:val="00751DDE"/>
    <w:rsid w:val="00832751"/>
    <w:rsid w:val="008331F6"/>
    <w:rsid w:val="00894B94"/>
    <w:rsid w:val="008A4703"/>
    <w:rsid w:val="008F3F18"/>
    <w:rsid w:val="009B24AD"/>
    <w:rsid w:val="00A959CD"/>
    <w:rsid w:val="00AB3E50"/>
    <w:rsid w:val="00D644DA"/>
    <w:rsid w:val="00DC334D"/>
    <w:rsid w:val="00F07840"/>
    <w:rsid w:val="00F52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2017-10-15T14:18:00Z</cp:lastPrinted>
  <dcterms:created xsi:type="dcterms:W3CDTF">2017-02-01T17:36:00Z</dcterms:created>
  <dcterms:modified xsi:type="dcterms:W3CDTF">2019-08-27T17:19:00Z</dcterms:modified>
</cp:coreProperties>
</file>